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EBD" w:rsidRPr="00D85EBD" w:rsidRDefault="00D85EBD" w:rsidP="00D85EBD">
      <w:pPr>
        <w:shd w:val="clear" w:color="auto" w:fill="FFFFFF"/>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b/>
          <w:bCs/>
          <w:color w:val="333333"/>
          <w:sz w:val="21"/>
        </w:rPr>
        <w:t>Kính gửi: Quý khách hàng</w:t>
      </w:r>
    </w:p>
    <w:p w:rsidR="00D85EBD" w:rsidRPr="00D85EBD" w:rsidRDefault="00D85EBD" w:rsidP="00D85EBD">
      <w:pPr>
        <w:shd w:val="clear" w:color="auto" w:fill="FFFFFF"/>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Được sự tin tưởng của Quý khách hàng</w:t>
      </w:r>
      <w:r>
        <w:rPr>
          <w:rFonts w:ascii="Helvetica" w:eastAsia="Times New Roman" w:hAnsi="Helvetica" w:cs="Helvetica"/>
          <w:color w:val="333333"/>
          <w:sz w:val="21"/>
          <w:szCs w:val="21"/>
        </w:rPr>
        <w:t xml:space="preserve"> trong thời gian vừa qua,Nội thất Thu Anh</w:t>
      </w:r>
      <w:r w:rsidRPr="00D85EBD">
        <w:rPr>
          <w:rFonts w:ascii="Helvetica" w:eastAsia="Times New Roman" w:hAnsi="Helvetica" w:cs="Helvetica"/>
          <w:color w:val="333333"/>
          <w:sz w:val="21"/>
          <w:szCs w:val="21"/>
        </w:rPr>
        <w:t xml:space="preserve"> vinh dự là xưởng sản xuất đồ gỗ hàng đầu của các công ty nội thất có tiếng trên địa bàn Hà Nội. Với tiêu chí: </w:t>
      </w:r>
      <w:r w:rsidRPr="00D85EBD">
        <w:rPr>
          <w:rFonts w:ascii="Helvetica" w:eastAsia="Times New Roman" w:hAnsi="Helvetica" w:cs="Helvetica"/>
          <w:b/>
          <w:bCs/>
          <w:i/>
          <w:iCs/>
          <w:color w:val="333333"/>
          <w:sz w:val="21"/>
        </w:rPr>
        <w:t>Chất lượng làm nên uy tín, cam kết không sử dụng nguyên vật liệu kém chất lượng, ảnh hưởng đến sức khỏe của khách hàng</w:t>
      </w:r>
      <w:r w:rsidRPr="00D85EBD">
        <w:rPr>
          <w:rFonts w:ascii="Helvetica" w:eastAsia="Times New Roman" w:hAnsi="Helvetica" w:cs="Helvetica"/>
          <w:color w:val="333333"/>
          <w:sz w:val="21"/>
          <w:szCs w:val="21"/>
        </w:rPr>
        <w:t>. Chúng tôi xin gửi đến quý khách hàng báo giá nội thất MDF An Cường phủ Melamin như sau:</w:t>
      </w:r>
    </w:p>
    <w:p w:rsidR="00D85EBD" w:rsidRPr="00D85EBD" w:rsidRDefault="00D85EBD" w:rsidP="00D85EBD">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333333"/>
          <w:sz w:val="21"/>
          <w:szCs w:val="21"/>
        </w:rPr>
      </w:pPr>
      <w:r w:rsidRPr="00D85EBD">
        <w:rPr>
          <w:rFonts w:ascii="Helvetica" w:eastAsia="Times New Roman" w:hAnsi="Helvetica" w:cs="Helvetica"/>
          <w:b/>
          <w:bCs/>
          <w:color w:val="333333"/>
          <w:sz w:val="21"/>
        </w:rPr>
        <w:t>Hàng đặt đóng theo yêu cầu</w:t>
      </w:r>
    </w:p>
    <w:tbl>
      <w:tblPr>
        <w:tblW w:w="12183" w:type="dxa"/>
        <w:tblInd w:w="-1365"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tblPr>
      <w:tblGrid>
        <w:gridCol w:w="621"/>
        <w:gridCol w:w="1021"/>
        <w:gridCol w:w="4107"/>
        <w:gridCol w:w="753"/>
        <w:gridCol w:w="1260"/>
        <w:gridCol w:w="1260"/>
        <w:gridCol w:w="3161"/>
      </w:tblGrid>
      <w:tr w:rsidR="00D85EBD" w:rsidRPr="00D85EBD" w:rsidTr="00D85EBD">
        <w:trPr>
          <w:trHeight w:val="300"/>
        </w:trPr>
        <w:tc>
          <w:tcPr>
            <w:tcW w:w="621"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b/>
                <w:bCs/>
                <w:color w:val="000000"/>
                <w:sz w:val="21"/>
                <w:szCs w:val="21"/>
              </w:rPr>
              <w:t>STT</w:t>
            </w:r>
          </w:p>
        </w:tc>
        <w:tc>
          <w:tcPr>
            <w:tcW w:w="102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b/>
                <w:bCs/>
                <w:color w:val="000000"/>
                <w:sz w:val="21"/>
                <w:szCs w:val="21"/>
              </w:rPr>
              <w:t>Hạng mục</w:t>
            </w:r>
          </w:p>
        </w:tc>
        <w:tc>
          <w:tcPr>
            <w:tcW w:w="41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b/>
                <w:bCs/>
                <w:color w:val="000000"/>
                <w:sz w:val="21"/>
                <w:szCs w:val="21"/>
              </w:rPr>
              <w:t>Quy cách</w:t>
            </w:r>
          </w:p>
        </w:tc>
        <w:tc>
          <w:tcPr>
            <w:tcW w:w="753"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b/>
                <w:bCs/>
                <w:color w:val="000000"/>
                <w:sz w:val="21"/>
                <w:szCs w:val="21"/>
              </w:rPr>
              <w:t>Đơn vị tính</w:t>
            </w:r>
          </w:p>
        </w:tc>
        <w:tc>
          <w:tcPr>
            <w:tcW w:w="126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b/>
                <w:bCs/>
                <w:color w:val="000000"/>
                <w:sz w:val="21"/>
                <w:szCs w:val="21"/>
              </w:rPr>
              <w:t>Không chống ẩm</w:t>
            </w:r>
          </w:p>
        </w:tc>
        <w:tc>
          <w:tcPr>
            <w:tcW w:w="126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b/>
                <w:bCs/>
                <w:color w:val="000000"/>
                <w:sz w:val="21"/>
                <w:szCs w:val="21"/>
              </w:rPr>
              <w:t>Chống ẩm</w:t>
            </w:r>
          </w:p>
        </w:tc>
        <w:tc>
          <w:tcPr>
            <w:tcW w:w="316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b/>
                <w:bCs/>
                <w:color w:val="000000"/>
                <w:sz w:val="21"/>
                <w:szCs w:val="21"/>
              </w:rPr>
              <w:t>Ghi chú</w:t>
            </w:r>
          </w:p>
        </w:tc>
      </w:tr>
      <w:tr w:rsidR="00D85EBD" w:rsidRPr="00D85EBD" w:rsidTr="00D85EBD">
        <w:trPr>
          <w:trHeight w:val="300"/>
        </w:trPr>
        <w:tc>
          <w:tcPr>
            <w:tcW w:w="621"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D85EBD" w:rsidRPr="00D85EBD" w:rsidRDefault="00D85EBD" w:rsidP="00D85EBD">
            <w:pPr>
              <w:spacing w:after="150" w:line="240" w:lineRule="auto"/>
              <w:jc w:val="right"/>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1</w:t>
            </w:r>
          </w:p>
        </w:tc>
        <w:tc>
          <w:tcPr>
            <w:tcW w:w="11562" w:type="dxa"/>
            <w:gridSpan w:val="6"/>
            <w:tcBorders>
              <w:top w:val="nil"/>
              <w:left w:val="nil"/>
              <w:bottom w:val="single" w:sz="8" w:space="0" w:color="auto"/>
              <w:right w:val="single" w:sz="8" w:space="0" w:color="000000"/>
            </w:tcBorders>
            <w:shd w:val="clear" w:color="auto" w:fill="FFFF00"/>
            <w:noWrap/>
            <w:tcMar>
              <w:top w:w="0" w:type="dxa"/>
              <w:left w:w="108" w:type="dxa"/>
              <w:bottom w:w="0" w:type="dxa"/>
              <w:right w:w="108" w:type="dxa"/>
            </w:tcMar>
            <w:vAlign w:val="bottom"/>
            <w:hideMark/>
          </w:tcPr>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MDF PHỦ MELAMIN AN CƯỜNG</w:t>
            </w:r>
          </w:p>
        </w:tc>
      </w:tr>
      <w:tr w:rsidR="00D85EBD" w:rsidRPr="00D85EBD" w:rsidTr="00D85EBD">
        <w:trPr>
          <w:trHeight w:val="2400"/>
        </w:trPr>
        <w:tc>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w:t>
            </w:r>
          </w:p>
        </w:tc>
        <w:tc>
          <w:tcPr>
            <w:tcW w:w="10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Tủ áo</w:t>
            </w:r>
          </w:p>
        </w:tc>
        <w:tc>
          <w:tcPr>
            <w:tcW w:w="4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5EBD" w:rsidRPr="00D85EBD" w:rsidRDefault="00D85EBD" w:rsidP="00AD7391">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M</w:t>
            </w:r>
            <w:r w:rsidR="00AD7391">
              <w:rPr>
                <w:rFonts w:ascii="Helvetica" w:eastAsia="Times New Roman" w:hAnsi="Helvetica" w:cs="Helvetica"/>
                <w:color w:val="000000"/>
                <w:sz w:val="21"/>
                <w:szCs w:val="21"/>
              </w:rPr>
              <w:t>DF</w:t>
            </w:r>
            <w:r w:rsidRPr="00D85EBD">
              <w:rPr>
                <w:rFonts w:ascii="Helvetica" w:eastAsia="Times New Roman" w:hAnsi="Helvetica" w:cs="Helvetica"/>
                <w:color w:val="000000"/>
                <w:sz w:val="21"/>
                <w:szCs w:val="21"/>
              </w:rPr>
              <w:t xml:space="preserve"> An Cường phủ Melamin 18mm mã trắng 101SH, thùng mã 366EV hoặc tương đương. Dán nẹp máy, hậu alumi màu trắng dày 3mm. Nẹp An Cường cùng mã. Dán nẹp bằng máy dán tự động. Tủ sâu từ 50cm-60cm. Lắp đặt hoàn thiện tại công trình. Bảo hành 02 năm.</w:t>
            </w:r>
          </w:p>
        </w:tc>
        <w:tc>
          <w:tcPr>
            <w:tcW w:w="7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m2</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right"/>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2.600.000</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right"/>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2.800.000</w:t>
            </w:r>
          </w:p>
        </w:tc>
        <w:tc>
          <w:tcPr>
            <w:tcW w:w="31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w:t>
            </w:r>
            <w:r w:rsidRPr="00D85EBD">
              <w:rPr>
                <w:rFonts w:ascii="Helvetica" w:eastAsia="Times New Roman" w:hAnsi="Helvetica" w:cs="Helvetica"/>
                <w:color w:val="000000"/>
                <w:sz w:val="21"/>
                <w:szCs w:val="21"/>
              </w:rPr>
              <w:t>Tủ áo cánh lùa tăng 200K/m2</w:t>
            </w:r>
          </w:p>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Hậu 18mm tăng 200k/m2</w:t>
            </w:r>
          </w:p>
        </w:tc>
      </w:tr>
      <w:tr w:rsidR="00D85EBD" w:rsidRPr="00D85EBD" w:rsidTr="00D85EBD">
        <w:trPr>
          <w:trHeight w:val="2400"/>
        </w:trPr>
        <w:tc>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w:t>
            </w:r>
          </w:p>
        </w:tc>
        <w:tc>
          <w:tcPr>
            <w:tcW w:w="10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Giá sách</w:t>
            </w:r>
          </w:p>
        </w:tc>
        <w:tc>
          <w:tcPr>
            <w:tcW w:w="4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5EBD" w:rsidRPr="00D85EBD" w:rsidRDefault="00AD7391"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M</w:t>
            </w:r>
            <w:r>
              <w:rPr>
                <w:rFonts w:ascii="Helvetica" w:eastAsia="Times New Roman" w:hAnsi="Helvetica" w:cs="Helvetica"/>
                <w:color w:val="000000"/>
                <w:sz w:val="21"/>
                <w:szCs w:val="21"/>
              </w:rPr>
              <w:t>DF</w:t>
            </w:r>
            <w:r w:rsidR="00D85EBD" w:rsidRPr="00D85EBD">
              <w:rPr>
                <w:rFonts w:ascii="Helvetica" w:eastAsia="Times New Roman" w:hAnsi="Helvetica" w:cs="Helvetica"/>
                <w:color w:val="000000"/>
                <w:sz w:val="21"/>
                <w:szCs w:val="21"/>
              </w:rPr>
              <w:t xml:space="preserve"> An Cường phủ Melamin 18mm mã trắng 101SH, thùng mã 388EV hoặc tương đương. Dán nẹp máy, hậu alumi màu trắng dày 3mm. Nẹp An Cường cùng mã. Dán nẹp bằng máy dán tự động. Chiều sâu từ 20-40cm. Lắp đặt hoàn thiện tại công trình. Bảo hành 02 năm.</w:t>
            </w:r>
          </w:p>
        </w:tc>
        <w:tc>
          <w:tcPr>
            <w:tcW w:w="7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m2</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right"/>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2.200.000</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right"/>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2.400.000</w:t>
            </w:r>
          </w:p>
        </w:tc>
        <w:tc>
          <w:tcPr>
            <w:tcW w:w="31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Nếu nhỏ hơn 1 m2 thì tính giá theo chiếc</w:t>
            </w:r>
          </w:p>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Hậu 18mm tăng 200k/m2</w:t>
            </w:r>
          </w:p>
        </w:tc>
      </w:tr>
      <w:tr w:rsidR="00D85EBD" w:rsidRPr="00D85EBD" w:rsidTr="00D85EBD">
        <w:trPr>
          <w:trHeight w:val="2400"/>
        </w:trPr>
        <w:tc>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w:t>
            </w:r>
          </w:p>
        </w:tc>
        <w:tc>
          <w:tcPr>
            <w:tcW w:w="10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Kệ tivi</w:t>
            </w:r>
          </w:p>
        </w:tc>
        <w:tc>
          <w:tcPr>
            <w:tcW w:w="4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5EBD" w:rsidRPr="00D85EBD" w:rsidRDefault="00AD7391"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M</w:t>
            </w:r>
            <w:r>
              <w:rPr>
                <w:rFonts w:ascii="Helvetica" w:eastAsia="Times New Roman" w:hAnsi="Helvetica" w:cs="Helvetica"/>
                <w:color w:val="000000"/>
                <w:sz w:val="21"/>
                <w:szCs w:val="21"/>
              </w:rPr>
              <w:t>DF</w:t>
            </w:r>
            <w:r w:rsidR="00D85EBD" w:rsidRPr="00D85EBD">
              <w:rPr>
                <w:rFonts w:ascii="Helvetica" w:eastAsia="Times New Roman" w:hAnsi="Helvetica" w:cs="Helvetica"/>
                <w:color w:val="000000"/>
                <w:sz w:val="21"/>
                <w:szCs w:val="21"/>
              </w:rPr>
              <w:t xml:space="preserve"> An Cường phủ Melamin 18mm mã trắng 101SH, thùng mã 388EV hoặc tương đương. Dán nẹp máy, hậu alumi màu trắng dày 3mm. Dán nẹp bằng máy dán tự động. Chiều cao từ 30-60cm. Chiều sâu 30-45cm. Lắp đặt hoàn thiện tại công trình. Bảo hành 02 năm.</w:t>
            </w:r>
          </w:p>
        </w:tc>
        <w:tc>
          <w:tcPr>
            <w:tcW w:w="7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md</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right"/>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2.300.000</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right"/>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2.500.000</w:t>
            </w:r>
          </w:p>
        </w:tc>
        <w:tc>
          <w:tcPr>
            <w:tcW w:w="31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w:t>
            </w:r>
            <w:r w:rsidRPr="00D85EBD">
              <w:rPr>
                <w:rFonts w:ascii="Helvetica" w:eastAsia="Times New Roman" w:hAnsi="Helvetica" w:cs="Helvetica"/>
                <w:color w:val="000000"/>
                <w:sz w:val="21"/>
                <w:szCs w:val="21"/>
              </w:rPr>
              <w:t>Hậu 18mm tăng 100k/m2</w:t>
            </w:r>
          </w:p>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w:t>
            </w:r>
          </w:p>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w:t>
            </w:r>
          </w:p>
        </w:tc>
      </w:tr>
      <w:tr w:rsidR="00D85EBD" w:rsidRPr="00D85EBD" w:rsidTr="00D85EBD">
        <w:trPr>
          <w:trHeight w:val="2100"/>
        </w:trPr>
        <w:tc>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lastRenderedPageBreak/>
              <w:t> </w:t>
            </w:r>
          </w:p>
        </w:tc>
        <w:tc>
          <w:tcPr>
            <w:tcW w:w="10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Tủ giầy</w:t>
            </w:r>
          </w:p>
        </w:tc>
        <w:tc>
          <w:tcPr>
            <w:tcW w:w="4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5EBD" w:rsidRPr="00D85EBD" w:rsidRDefault="00AD7391"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M</w:t>
            </w:r>
            <w:r>
              <w:rPr>
                <w:rFonts w:ascii="Helvetica" w:eastAsia="Times New Roman" w:hAnsi="Helvetica" w:cs="Helvetica"/>
                <w:color w:val="000000"/>
                <w:sz w:val="21"/>
                <w:szCs w:val="21"/>
              </w:rPr>
              <w:t>DF</w:t>
            </w:r>
            <w:r w:rsidR="00D85EBD" w:rsidRPr="00D85EBD">
              <w:rPr>
                <w:rFonts w:ascii="Helvetica" w:eastAsia="Times New Roman" w:hAnsi="Helvetica" w:cs="Helvetica"/>
                <w:color w:val="000000"/>
                <w:sz w:val="21"/>
                <w:szCs w:val="21"/>
              </w:rPr>
              <w:t xml:space="preserve"> An Cường phủ Melamin 18mm mã trắng 101SH, thùng mã 388EV hoặc tương đương. Dán nẹp máy, hậu alumi màu trắng dày 3mm. Dán nẹp bằng máy dán tự động. Chiều sâu từ 30-40cm. Chiều cao từ 80cm-1m. Lắp đặt hoàn thiện tại công trình. Bảo hành 02 năm.</w:t>
            </w:r>
          </w:p>
        </w:tc>
        <w:tc>
          <w:tcPr>
            <w:tcW w:w="7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md</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right"/>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2.400.000</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right"/>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2.600.000</w:t>
            </w:r>
          </w:p>
        </w:tc>
        <w:tc>
          <w:tcPr>
            <w:tcW w:w="31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w:t>
            </w:r>
            <w:r w:rsidRPr="00D85EBD">
              <w:rPr>
                <w:rFonts w:ascii="Helvetica" w:eastAsia="Times New Roman" w:hAnsi="Helvetica" w:cs="Helvetica"/>
                <w:color w:val="000000"/>
                <w:sz w:val="21"/>
                <w:szCs w:val="21"/>
              </w:rPr>
              <w:t>Hậu 18mm tăng 200k/m2</w:t>
            </w:r>
          </w:p>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w:t>
            </w:r>
          </w:p>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w:t>
            </w:r>
          </w:p>
        </w:tc>
      </w:tr>
      <w:tr w:rsidR="00D85EBD" w:rsidRPr="00D85EBD" w:rsidTr="00D85EBD">
        <w:trPr>
          <w:trHeight w:val="2400"/>
        </w:trPr>
        <w:tc>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w:t>
            </w:r>
          </w:p>
        </w:tc>
        <w:tc>
          <w:tcPr>
            <w:tcW w:w="10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Bàn học</w:t>
            </w:r>
          </w:p>
        </w:tc>
        <w:tc>
          <w:tcPr>
            <w:tcW w:w="4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5EBD" w:rsidRPr="00D85EBD" w:rsidRDefault="00AD7391"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M</w:t>
            </w:r>
            <w:r>
              <w:rPr>
                <w:rFonts w:ascii="Helvetica" w:eastAsia="Times New Roman" w:hAnsi="Helvetica" w:cs="Helvetica"/>
                <w:color w:val="000000"/>
                <w:sz w:val="21"/>
                <w:szCs w:val="21"/>
              </w:rPr>
              <w:t>DF</w:t>
            </w:r>
            <w:r w:rsidR="00D85EBD" w:rsidRPr="00D85EBD">
              <w:rPr>
                <w:rFonts w:ascii="Helvetica" w:eastAsia="Times New Roman" w:hAnsi="Helvetica" w:cs="Helvetica"/>
                <w:color w:val="000000"/>
                <w:sz w:val="21"/>
                <w:szCs w:val="21"/>
              </w:rPr>
              <w:t xml:space="preserve"> An Cường phủ Melamin 18mm mã trắng 101SH, thùng mã 388EV hoặc tương đương. Dán nẹp máy, hậu alumi màu trắng dày 3mm. Dán nẹp bằng máy dán tự động. Chiều sâu từ 50-60cm. Chiều cao từ 70-80cm. Lắp đặt hoàn thiện tại công trình. Bảo hành 02 năm.</w:t>
            </w:r>
          </w:p>
        </w:tc>
        <w:tc>
          <w:tcPr>
            <w:tcW w:w="7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md</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right"/>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2.400.000</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right"/>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2.600.000</w:t>
            </w:r>
          </w:p>
        </w:tc>
        <w:tc>
          <w:tcPr>
            <w:tcW w:w="31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w:t>
            </w:r>
            <w:r w:rsidRPr="00D85EBD">
              <w:rPr>
                <w:rFonts w:ascii="Helvetica" w:eastAsia="Times New Roman" w:hAnsi="Helvetica" w:cs="Helvetica"/>
                <w:color w:val="000000"/>
                <w:sz w:val="21"/>
                <w:szCs w:val="21"/>
              </w:rPr>
              <w:t>Hậu 18mm tăng 300k/m2</w:t>
            </w:r>
          </w:p>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w:t>
            </w:r>
          </w:p>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w:t>
            </w:r>
          </w:p>
        </w:tc>
      </w:tr>
      <w:tr w:rsidR="00D85EBD" w:rsidRPr="00D85EBD" w:rsidTr="00D85EBD">
        <w:trPr>
          <w:trHeight w:val="3000"/>
        </w:trPr>
        <w:tc>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w:t>
            </w:r>
          </w:p>
        </w:tc>
        <w:tc>
          <w:tcPr>
            <w:tcW w:w="10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Tủ bếp</w:t>
            </w:r>
          </w:p>
        </w:tc>
        <w:tc>
          <w:tcPr>
            <w:tcW w:w="4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5EBD" w:rsidRPr="00D85EBD" w:rsidRDefault="00AD7391"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M</w:t>
            </w:r>
            <w:r>
              <w:rPr>
                <w:rFonts w:ascii="Helvetica" w:eastAsia="Times New Roman" w:hAnsi="Helvetica" w:cs="Helvetica"/>
                <w:color w:val="000000"/>
                <w:sz w:val="21"/>
                <w:szCs w:val="21"/>
              </w:rPr>
              <w:t>DF</w:t>
            </w:r>
            <w:r w:rsidR="00D85EBD" w:rsidRPr="00D85EBD">
              <w:rPr>
                <w:rFonts w:ascii="Helvetica" w:eastAsia="Times New Roman" w:hAnsi="Helvetica" w:cs="Helvetica"/>
                <w:color w:val="000000"/>
                <w:sz w:val="21"/>
                <w:szCs w:val="21"/>
              </w:rPr>
              <w:t xml:space="preserve"> An Cường phủ Melamin 18mm mã trắng 101SH, thùng mã 388EV hoặc tương đương. Dán nẹp máy, hậu alumi màu trắng dày 3mm. Dán nẹp bằng máy dán tự động. Chiều cao tủ bếp dưới từ 80-85cm. Chiều sâu từ 55-60cm cả cánh. Chiều cao tủ bếp trên từ 70-80cm. Chiều sâu 35cm. Lắp đặt hoàn thiện tại công trình. Bảo hành 02 năm.</w:t>
            </w:r>
          </w:p>
        </w:tc>
        <w:tc>
          <w:tcPr>
            <w:tcW w:w="7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md</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right"/>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4.000.000</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right"/>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4.400.000</w:t>
            </w:r>
          </w:p>
        </w:tc>
        <w:tc>
          <w:tcPr>
            <w:tcW w:w="31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Tủ bếp dưới 2.2 triệu/md. Tủ bếp dưới 2,2 triệu/md.</w:t>
            </w:r>
            <w:r w:rsidRPr="00D85EBD">
              <w:rPr>
                <w:rFonts w:ascii="Helvetica" w:eastAsia="Times New Roman" w:hAnsi="Helvetica" w:cs="Helvetica"/>
                <w:color w:val="000000"/>
                <w:sz w:val="21"/>
                <w:szCs w:val="21"/>
              </w:rPr>
              <w:br/>
              <w:t>Nếu thùng dưới làm bằng picomart thì tính thêm 800k/md. Nếu dưới 1 md thì tính giá bằng 1 md.</w:t>
            </w:r>
          </w:p>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Tủ kịch trần tính 60% đơn giá tủ bếp trên.</w:t>
            </w:r>
          </w:p>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Hậu 18mm tăng 300k/m2</w:t>
            </w:r>
          </w:p>
        </w:tc>
      </w:tr>
      <w:tr w:rsidR="00D85EBD" w:rsidRPr="00D85EBD" w:rsidTr="00D85EBD">
        <w:trPr>
          <w:trHeight w:val="3000"/>
        </w:trPr>
        <w:tc>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w:t>
            </w:r>
          </w:p>
        </w:tc>
        <w:tc>
          <w:tcPr>
            <w:tcW w:w="10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Giường</w:t>
            </w:r>
          </w:p>
        </w:tc>
        <w:tc>
          <w:tcPr>
            <w:tcW w:w="4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5EBD" w:rsidRPr="00D85EBD" w:rsidRDefault="00AD7391"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M</w:t>
            </w:r>
            <w:r>
              <w:rPr>
                <w:rFonts w:ascii="Helvetica" w:eastAsia="Times New Roman" w:hAnsi="Helvetica" w:cs="Helvetica"/>
                <w:color w:val="000000"/>
                <w:sz w:val="21"/>
                <w:szCs w:val="21"/>
              </w:rPr>
              <w:t>DF</w:t>
            </w:r>
            <w:r w:rsidR="00D85EBD" w:rsidRPr="00D85EBD">
              <w:rPr>
                <w:rFonts w:ascii="Helvetica" w:eastAsia="Times New Roman" w:hAnsi="Helvetica" w:cs="Helvetica"/>
                <w:color w:val="000000"/>
                <w:sz w:val="21"/>
                <w:szCs w:val="21"/>
              </w:rPr>
              <w:t xml:space="preserve"> An Cường phủ Melamin 18mm mã trắng 101SH, thùng mã 388EV hoặc tương đương. Đầu giường dày 4-8cm. Hậu alumi màu trắng dày 3mm. Vai giường dày 3.6-4cm, cao 20-40cm. Thang sắt hộp. Giát làm bằng tấm MFC An Cường phủ Melamin 18mm mã tương đương. Kích thước 1.6x2m. Dán nẹp bằng máy dán tự động. Lắp đặt hoàn thiện tại công trình. Bảo hành 02 năm.</w:t>
            </w:r>
          </w:p>
        </w:tc>
        <w:tc>
          <w:tcPr>
            <w:tcW w:w="7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Chiếc</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right"/>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8.000.000</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right"/>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8.500.000</w:t>
            </w:r>
          </w:p>
        </w:tc>
        <w:tc>
          <w:tcPr>
            <w:tcW w:w="31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Giường có ngăn kéo tính thêm 200k/chiếc. Giường rộng thêm 20cm tính thêm 1 triệu. </w:t>
            </w:r>
          </w:p>
        </w:tc>
      </w:tr>
      <w:tr w:rsidR="00D85EBD" w:rsidRPr="00D85EBD" w:rsidTr="00D85EBD">
        <w:trPr>
          <w:trHeight w:val="1800"/>
        </w:trPr>
        <w:tc>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w:t>
            </w:r>
          </w:p>
        </w:tc>
        <w:tc>
          <w:tcPr>
            <w:tcW w:w="10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Ốp đầu giường</w:t>
            </w:r>
          </w:p>
        </w:tc>
        <w:tc>
          <w:tcPr>
            <w:tcW w:w="4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5EBD" w:rsidRPr="00D85EBD" w:rsidRDefault="00AD7391"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M</w:t>
            </w:r>
            <w:r>
              <w:rPr>
                <w:rFonts w:ascii="Helvetica" w:eastAsia="Times New Roman" w:hAnsi="Helvetica" w:cs="Helvetica"/>
                <w:color w:val="000000"/>
                <w:sz w:val="21"/>
                <w:szCs w:val="21"/>
              </w:rPr>
              <w:t>DF</w:t>
            </w:r>
            <w:r w:rsidR="00D85EBD" w:rsidRPr="00D85EBD">
              <w:rPr>
                <w:rFonts w:ascii="Helvetica" w:eastAsia="Times New Roman" w:hAnsi="Helvetica" w:cs="Helvetica"/>
                <w:color w:val="000000"/>
                <w:sz w:val="21"/>
                <w:szCs w:val="21"/>
              </w:rPr>
              <w:t xml:space="preserve"> An Cường phủ Melamin 18mm mã 388EV hoặc tương đương. Dán nẹp bằng máy dán tự động. Có gia cố khung xương hoặc không. Lắp đặt hoàn thiện tại công trình. Bảo hành 02 năm.</w:t>
            </w:r>
          </w:p>
        </w:tc>
        <w:tc>
          <w:tcPr>
            <w:tcW w:w="7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md</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right"/>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1.000.000</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right"/>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1.300.000</w:t>
            </w:r>
          </w:p>
        </w:tc>
        <w:tc>
          <w:tcPr>
            <w:tcW w:w="31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w:t>
            </w:r>
          </w:p>
        </w:tc>
      </w:tr>
      <w:tr w:rsidR="00D85EBD" w:rsidRPr="00D85EBD" w:rsidTr="00D85EBD">
        <w:trPr>
          <w:trHeight w:val="2100"/>
        </w:trPr>
        <w:tc>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lastRenderedPageBreak/>
              <w:t> </w:t>
            </w:r>
          </w:p>
        </w:tc>
        <w:tc>
          <w:tcPr>
            <w:tcW w:w="10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Tủ đầu giường</w:t>
            </w:r>
          </w:p>
        </w:tc>
        <w:tc>
          <w:tcPr>
            <w:tcW w:w="4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5EBD" w:rsidRPr="00D85EBD" w:rsidRDefault="00AD7391"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M</w:t>
            </w:r>
            <w:r>
              <w:rPr>
                <w:rFonts w:ascii="Helvetica" w:eastAsia="Times New Roman" w:hAnsi="Helvetica" w:cs="Helvetica"/>
                <w:color w:val="000000"/>
                <w:sz w:val="21"/>
                <w:szCs w:val="21"/>
              </w:rPr>
              <w:t>DF</w:t>
            </w:r>
            <w:r w:rsidR="00D85EBD" w:rsidRPr="00D85EBD">
              <w:rPr>
                <w:rFonts w:ascii="Helvetica" w:eastAsia="Times New Roman" w:hAnsi="Helvetica" w:cs="Helvetica"/>
                <w:color w:val="000000"/>
                <w:sz w:val="21"/>
                <w:szCs w:val="21"/>
              </w:rPr>
              <w:t xml:space="preserve"> An Cường phủ Melamin 18mm mã trắng 101SH, thùng mã 388EV hoặc tương đương. Dán nẹp bằng máy dán tự động. Có 01 ngăn kéo hoặc không. Chiều rộng từ 40-60cm. Chiều cao từ 30-60cm. Lắp đặt hoàn thiện tại công trình. Bảo hành 02 năm.</w:t>
            </w:r>
          </w:p>
        </w:tc>
        <w:tc>
          <w:tcPr>
            <w:tcW w:w="7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center"/>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Chiếc</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right"/>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1.100.000</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150" w:line="240" w:lineRule="auto"/>
              <w:jc w:val="right"/>
              <w:rPr>
                <w:rFonts w:ascii="Helvetica" w:eastAsia="Times New Roman" w:hAnsi="Helvetica" w:cs="Helvetica"/>
                <w:color w:val="333333"/>
                <w:sz w:val="21"/>
                <w:szCs w:val="21"/>
              </w:rPr>
            </w:pPr>
            <w:r w:rsidRPr="00D85EBD">
              <w:rPr>
                <w:rFonts w:ascii="Helvetica" w:eastAsia="Times New Roman" w:hAnsi="Helvetica" w:cs="Helvetica"/>
                <w:color w:val="000000"/>
                <w:sz w:val="21"/>
                <w:szCs w:val="21"/>
              </w:rPr>
              <w:t>1.300.000</w:t>
            </w:r>
          </w:p>
        </w:tc>
        <w:tc>
          <w:tcPr>
            <w:tcW w:w="31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85EBD" w:rsidRPr="00D85EBD" w:rsidRDefault="00D85EBD" w:rsidP="00D85EBD">
            <w:pPr>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w:t>
            </w:r>
          </w:p>
        </w:tc>
      </w:tr>
      <w:tr w:rsidR="00D85EBD" w:rsidRPr="00D85EBD" w:rsidTr="00D85EBD">
        <w:trPr>
          <w:trHeight w:val="2100"/>
        </w:trPr>
        <w:tc>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85EBD" w:rsidRPr="00D85EBD" w:rsidRDefault="00D85EBD" w:rsidP="00D85EBD">
            <w:pPr>
              <w:spacing w:after="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w:t>
            </w:r>
          </w:p>
        </w:tc>
        <w:tc>
          <w:tcPr>
            <w:tcW w:w="10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0" w:line="240" w:lineRule="auto"/>
              <w:jc w:val="center"/>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Ốp vách kệ tivi</w:t>
            </w:r>
          </w:p>
        </w:tc>
        <w:tc>
          <w:tcPr>
            <w:tcW w:w="4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85EBD" w:rsidRPr="00D85EBD" w:rsidRDefault="00D85EBD" w:rsidP="00D85EBD">
            <w:pPr>
              <w:spacing w:after="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xml:space="preserve">Bên trong chứa khung xương gỗ </w:t>
            </w:r>
            <w:r w:rsidR="00AD7391" w:rsidRPr="00D85EBD">
              <w:rPr>
                <w:rFonts w:ascii="Helvetica" w:eastAsia="Times New Roman" w:hAnsi="Helvetica" w:cs="Helvetica"/>
                <w:color w:val="000000"/>
                <w:sz w:val="21"/>
                <w:szCs w:val="21"/>
              </w:rPr>
              <w:t>M</w:t>
            </w:r>
            <w:r w:rsidR="00AD7391">
              <w:rPr>
                <w:rFonts w:ascii="Helvetica" w:eastAsia="Times New Roman" w:hAnsi="Helvetica" w:cs="Helvetica"/>
                <w:color w:val="000000"/>
                <w:sz w:val="21"/>
                <w:szCs w:val="21"/>
              </w:rPr>
              <w:t>DF</w:t>
            </w:r>
            <w:r w:rsidRPr="00D85EBD">
              <w:rPr>
                <w:rFonts w:ascii="Helvetica" w:eastAsia="Times New Roman" w:hAnsi="Helvetica" w:cs="Helvetica"/>
                <w:color w:val="333333"/>
                <w:sz w:val="21"/>
                <w:szCs w:val="21"/>
              </w:rPr>
              <w:t xml:space="preserve"> An Cường, bên ngoài phủ lớp </w:t>
            </w:r>
            <w:r w:rsidR="00AD7391" w:rsidRPr="00D85EBD">
              <w:rPr>
                <w:rFonts w:ascii="Helvetica" w:eastAsia="Times New Roman" w:hAnsi="Helvetica" w:cs="Helvetica"/>
                <w:color w:val="000000"/>
                <w:sz w:val="21"/>
                <w:szCs w:val="21"/>
              </w:rPr>
              <w:t>M</w:t>
            </w:r>
            <w:r w:rsidR="00AD7391">
              <w:rPr>
                <w:rFonts w:ascii="Helvetica" w:eastAsia="Times New Roman" w:hAnsi="Helvetica" w:cs="Helvetica"/>
                <w:color w:val="000000"/>
                <w:sz w:val="21"/>
                <w:szCs w:val="21"/>
              </w:rPr>
              <w:t>DF</w:t>
            </w:r>
            <w:r w:rsidRPr="00D85EBD">
              <w:rPr>
                <w:rFonts w:ascii="Helvetica" w:eastAsia="Times New Roman" w:hAnsi="Helvetica" w:cs="Helvetica"/>
                <w:color w:val="333333"/>
                <w:sz w:val="21"/>
                <w:szCs w:val="21"/>
              </w:rPr>
              <w:t xml:space="preserve"> An Cường phủ Melamin dày 18mm. Hoàn thiện theo thiết kế</w:t>
            </w:r>
          </w:p>
        </w:tc>
        <w:tc>
          <w:tcPr>
            <w:tcW w:w="75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0" w:line="240" w:lineRule="auto"/>
              <w:jc w:val="center"/>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m2</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0" w:line="240" w:lineRule="auto"/>
              <w:jc w:val="right"/>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1.000.000</w:t>
            </w:r>
          </w:p>
        </w:tc>
        <w:tc>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85EBD" w:rsidRPr="00D85EBD" w:rsidRDefault="00D85EBD" w:rsidP="00D85EBD">
            <w:pPr>
              <w:spacing w:after="0" w:line="240" w:lineRule="auto"/>
              <w:jc w:val="right"/>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1.400.000</w:t>
            </w:r>
          </w:p>
        </w:tc>
        <w:tc>
          <w:tcPr>
            <w:tcW w:w="31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D85EBD" w:rsidRPr="00D85EBD" w:rsidRDefault="00D85EBD" w:rsidP="00D85EBD">
            <w:pPr>
              <w:spacing w:after="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w:t>
            </w:r>
          </w:p>
        </w:tc>
      </w:tr>
    </w:tbl>
    <w:p w:rsidR="00D85EBD" w:rsidRPr="00D85EBD" w:rsidRDefault="00D85EBD" w:rsidP="00D85EBD">
      <w:pPr>
        <w:shd w:val="clear" w:color="auto" w:fill="FFFFFF"/>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w:t>
      </w:r>
    </w:p>
    <w:p w:rsidR="00D85EBD" w:rsidRPr="00D85EBD" w:rsidRDefault="00D85EBD" w:rsidP="00D85EBD">
      <w:pPr>
        <w:shd w:val="clear" w:color="auto" w:fill="FFFFFF"/>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Đơn giá trên đã bao gồm phụ kiện cơ bản của ABC. Giá phụ kiện hãng khác tính theo giá hãng như Hafele (giảm 15%), Garis (giảm 20-30%), Cariny (giảm 15%)</w:t>
      </w:r>
    </w:p>
    <w:p w:rsidR="00D85EBD" w:rsidRPr="00D85EBD" w:rsidRDefault="00D85EBD" w:rsidP="00D85EBD">
      <w:pPr>
        <w:shd w:val="clear" w:color="auto" w:fill="FFFFFF"/>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Cam kết 100% ván lõi An Cường, sơn bả, sơn lót, sơn cứng của hãng sơn Sherwin-Williams của Mỹ.</w:t>
      </w:r>
    </w:p>
    <w:p w:rsidR="00D85EBD" w:rsidRPr="00D85EBD" w:rsidRDefault="00D85EBD" w:rsidP="00D85EBD">
      <w:pPr>
        <w:shd w:val="clear" w:color="auto" w:fill="FFFFFF"/>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Để tránh hàng giả, trộn ván, chúng tôi sẽ cho khách hàng xem hóa đơn nhập sơn, nhập ván để đảm bảo hàng của khách hàng được sản xuất đúng với chủng loại đã ký trong hợp đồng.</w:t>
      </w:r>
    </w:p>
    <w:p w:rsidR="00D85EBD" w:rsidRPr="00D85EBD" w:rsidRDefault="00D85EBD" w:rsidP="00D85EBD">
      <w:pPr>
        <w:shd w:val="clear" w:color="auto" w:fill="FFFFFF"/>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Nếu khách hàng có nhu cầu thiết kế 3D thì tính phí thiết kế 100.000/m2</w:t>
      </w:r>
    </w:p>
    <w:p w:rsidR="00D85EBD" w:rsidRPr="00D85EBD" w:rsidRDefault="00D85EBD" w:rsidP="00D85EBD">
      <w:pPr>
        <w:shd w:val="clear" w:color="auto" w:fill="FFFFFF"/>
        <w:spacing w:after="150" w:line="240" w:lineRule="auto"/>
        <w:rPr>
          <w:rFonts w:ascii="Helvetica" w:eastAsia="Times New Roman" w:hAnsi="Helvetica" w:cs="Helvetica"/>
          <w:color w:val="333333"/>
          <w:sz w:val="21"/>
          <w:szCs w:val="21"/>
        </w:rPr>
      </w:pPr>
      <w:r w:rsidRPr="00D85EBD">
        <w:rPr>
          <w:rFonts w:ascii="Helvetica" w:eastAsia="Times New Roman" w:hAnsi="Helvetica" w:cs="Helvetica"/>
          <w:color w:val="333333"/>
          <w:sz w:val="21"/>
          <w:szCs w:val="21"/>
        </w:rPr>
        <w:t>- Báo giá trên là báo giá với thiết kế phổ thông, khi quý khách hàng cung cấp bản thiết kế chi tiết, giá có thể thay đổi theo độ tốn vật tư </w:t>
      </w:r>
    </w:p>
    <w:p w:rsidR="003E307F" w:rsidRPr="00D85EBD" w:rsidRDefault="003E307F" w:rsidP="00D85EBD"/>
    <w:sectPr w:rsidR="003E307F" w:rsidRPr="00D85EBD" w:rsidSect="003E307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D27" w:rsidRDefault="00210D27" w:rsidP="00916CE4">
      <w:pPr>
        <w:spacing w:after="0" w:line="240" w:lineRule="auto"/>
      </w:pPr>
      <w:r>
        <w:separator/>
      </w:r>
    </w:p>
  </w:endnote>
  <w:endnote w:type="continuationSeparator" w:id="1">
    <w:p w:rsidR="00210D27" w:rsidRDefault="00210D27" w:rsidP="00916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D27" w:rsidRDefault="00210D27" w:rsidP="00916CE4">
      <w:pPr>
        <w:spacing w:after="0" w:line="240" w:lineRule="auto"/>
      </w:pPr>
      <w:r>
        <w:separator/>
      </w:r>
    </w:p>
  </w:footnote>
  <w:footnote w:type="continuationSeparator" w:id="1">
    <w:p w:rsidR="00210D27" w:rsidRDefault="00210D27" w:rsidP="00916C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33290"/>
    <w:multiLevelType w:val="multilevel"/>
    <w:tmpl w:val="D342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B95935"/>
    <w:multiLevelType w:val="multilevel"/>
    <w:tmpl w:val="3E4E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5714F"/>
    <w:rsid w:val="00210D27"/>
    <w:rsid w:val="003E307F"/>
    <w:rsid w:val="00411CB8"/>
    <w:rsid w:val="0065487F"/>
    <w:rsid w:val="00916CE4"/>
    <w:rsid w:val="00AD7391"/>
    <w:rsid w:val="00B737D1"/>
    <w:rsid w:val="00BB44FA"/>
    <w:rsid w:val="00D85EBD"/>
    <w:rsid w:val="00DF78E1"/>
    <w:rsid w:val="00E5714F"/>
    <w:rsid w:val="00F91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0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71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714F"/>
    <w:rPr>
      <w:b/>
      <w:bCs/>
    </w:rPr>
  </w:style>
  <w:style w:type="character" w:styleId="Emphasis">
    <w:name w:val="Emphasis"/>
    <w:basedOn w:val="DefaultParagraphFont"/>
    <w:uiPriority w:val="20"/>
    <w:qFormat/>
    <w:rsid w:val="00E5714F"/>
    <w:rPr>
      <w:i/>
      <w:iCs/>
    </w:rPr>
  </w:style>
  <w:style w:type="character" w:styleId="CommentReference">
    <w:name w:val="annotation reference"/>
    <w:basedOn w:val="DefaultParagraphFont"/>
    <w:uiPriority w:val="99"/>
    <w:semiHidden/>
    <w:unhideWhenUsed/>
    <w:rsid w:val="00E5714F"/>
    <w:rPr>
      <w:sz w:val="16"/>
      <w:szCs w:val="16"/>
    </w:rPr>
  </w:style>
  <w:style w:type="paragraph" w:styleId="CommentText">
    <w:name w:val="annotation text"/>
    <w:basedOn w:val="Normal"/>
    <w:link w:val="CommentTextChar"/>
    <w:uiPriority w:val="99"/>
    <w:semiHidden/>
    <w:unhideWhenUsed/>
    <w:rsid w:val="00E5714F"/>
    <w:pPr>
      <w:spacing w:line="240" w:lineRule="auto"/>
    </w:pPr>
    <w:rPr>
      <w:sz w:val="20"/>
      <w:szCs w:val="20"/>
    </w:rPr>
  </w:style>
  <w:style w:type="character" w:customStyle="1" w:styleId="CommentTextChar">
    <w:name w:val="Comment Text Char"/>
    <w:basedOn w:val="DefaultParagraphFont"/>
    <w:link w:val="CommentText"/>
    <w:uiPriority w:val="99"/>
    <w:semiHidden/>
    <w:rsid w:val="00E5714F"/>
    <w:rPr>
      <w:sz w:val="20"/>
      <w:szCs w:val="20"/>
    </w:rPr>
  </w:style>
  <w:style w:type="paragraph" w:styleId="CommentSubject">
    <w:name w:val="annotation subject"/>
    <w:basedOn w:val="CommentText"/>
    <w:next w:val="CommentText"/>
    <w:link w:val="CommentSubjectChar"/>
    <w:uiPriority w:val="99"/>
    <w:semiHidden/>
    <w:unhideWhenUsed/>
    <w:rsid w:val="00E5714F"/>
    <w:rPr>
      <w:b/>
      <w:bCs/>
    </w:rPr>
  </w:style>
  <w:style w:type="character" w:customStyle="1" w:styleId="CommentSubjectChar">
    <w:name w:val="Comment Subject Char"/>
    <w:basedOn w:val="CommentTextChar"/>
    <w:link w:val="CommentSubject"/>
    <w:uiPriority w:val="99"/>
    <w:semiHidden/>
    <w:rsid w:val="00E5714F"/>
    <w:rPr>
      <w:b/>
      <w:bCs/>
    </w:rPr>
  </w:style>
  <w:style w:type="paragraph" w:styleId="BalloonText">
    <w:name w:val="Balloon Text"/>
    <w:basedOn w:val="Normal"/>
    <w:link w:val="BalloonTextChar"/>
    <w:uiPriority w:val="99"/>
    <w:semiHidden/>
    <w:unhideWhenUsed/>
    <w:rsid w:val="00E57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14F"/>
    <w:rPr>
      <w:rFonts w:ascii="Tahoma" w:hAnsi="Tahoma" w:cs="Tahoma"/>
      <w:sz w:val="16"/>
      <w:szCs w:val="16"/>
    </w:rPr>
  </w:style>
  <w:style w:type="paragraph" w:styleId="Header">
    <w:name w:val="header"/>
    <w:basedOn w:val="Normal"/>
    <w:link w:val="HeaderChar"/>
    <w:uiPriority w:val="99"/>
    <w:semiHidden/>
    <w:unhideWhenUsed/>
    <w:rsid w:val="00916C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6CE4"/>
  </w:style>
  <w:style w:type="paragraph" w:styleId="Footer">
    <w:name w:val="footer"/>
    <w:basedOn w:val="Normal"/>
    <w:link w:val="FooterChar"/>
    <w:uiPriority w:val="99"/>
    <w:semiHidden/>
    <w:unhideWhenUsed/>
    <w:rsid w:val="00916C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6CE4"/>
  </w:style>
</w:styles>
</file>

<file path=word/webSettings.xml><?xml version="1.0" encoding="utf-8"?>
<w:webSettings xmlns:r="http://schemas.openxmlformats.org/officeDocument/2006/relationships" xmlns:w="http://schemas.openxmlformats.org/wordprocessingml/2006/main">
  <w:divs>
    <w:div w:id="1037239339">
      <w:bodyDiv w:val="1"/>
      <w:marLeft w:val="0"/>
      <w:marRight w:val="0"/>
      <w:marTop w:val="0"/>
      <w:marBottom w:val="0"/>
      <w:divBdr>
        <w:top w:val="none" w:sz="0" w:space="0" w:color="auto"/>
        <w:left w:val="none" w:sz="0" w:space="0" w:color="auto"/>
        <w:bottom w:val="none" w:sz="0" w:space="0" w:color="auto"/>
        <w:right w:val="none" w:sz="0" w:space="0" w:color="auto"/>
      </w:divBdr>
    </w:div>
    <w:div w:id="192475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667</Words>
  <Characters>3803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2019-06-23T09:39:00Z</dcterms:created>
  <dcterms:modified xsi:type="dcterms:W3CDTF">2019-06-23T09:39:00Z</dcterms:modified>
</cp:coreProperties>
</file>